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produktów ABW Superbruk – moc inspiracji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rynkowe, inspirujące przykłady wykonania nawierzchni z kostki brukowej oraz praktyczne porady – to wszystko można znaleźć w najnowszym katalogu produktów firmy ABW Superbruk.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rynkowe, inspirujące przykłady wykonania nawierzchni z kostki brukowej oraz praktyczne porady – to wszystko można znaleźć w najnowszym katalogu produktów firmy ABW Superbruk.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spodoba się wszystkim tym, którzy poszukują rozwiązań zarówno nowoczesnych, jak i klasycznych, a sugestywne przykłady gotowych realizacji mogą dostarczyć pomysłów na aranżację własnej posesji.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produktów ABW Superbruk 2016</w:t>
      </w:r>
      <w:r>
        <w:rPr>
          <w:rFonts w:ascii="calibri" w:hAnsi="calibri" w:eastAsia="calibri" w:cs="calibri"/>
          <w:sz w:val="24"/>
          <w:szCs w:val="24"/>
        </w:rPr>
        <w:t xml:space="preserve"> to bogato ilustrowane, ponad 180-stronicowe wydawnictwo, zwracające uwagę uporządkowaną, przejrzystą kompozycją. Osoby, przeglądające katalog, nie będą miały problemu z dotarciem do interesujących ich treści oraz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Cenne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do publikacji stanowi krótka charakterystyka poszczególnych grup produktowych, oferowanych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ABW Superbruk, renomowanego producenta kostki brukowej i płyt tarasowych</w:t>
      </w:r>
      <w:r>
        <w:rPr>
          <w:rFonts w:ascii="calibri" w:hAnsi="calibri" w:eastAsia="calibri" w:cs="calibri"/>
          <w:sz w:val="24"/>
          <w:szCs w:val="24"/>
        </w:rPr>
        <w:t xml:space="preserve">. Dzięki temu w łatwy sposób możemy dotrzeć do tych rozwiązań, które odpowiadają naszym oczekiwaniom, bez konieczności przeglądania całej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poradnikowej, umieszczonej na początku katalogu, znajdziemy cenne informacje, omawiające problematyczne zagadnienia, takie jak pojawiające się na kostce wykwity wapienne, różnice w kolorze poszczególnych elementów czy też małe rozbieżności w wymiarach.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 końcowych stronach wydawnictwa ciekawy materiał znajdą dla siebie wszyscy ci, którzy samodzielnie będą chcieli wykonać słupki albo murki przy wykorzystaniu produktów firmy ABW Superbruk.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zawartość katalogu stanowią zdjęcia realizacji, na których zaprezentowano tarasy oraz nawierzchnie o różnym przeznaczeniu, zaaranżowane przy zastosowaniu kostek brukowych i płyt tarasowych firmy ABW Superbruk.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Publikacja stanowi również pewnego rodzaju przewodnik po stylach</w:t>
      </w:r>
      <w:r>
        <w:rPr>
          <w:rFonts w:ascii="calibri" w:hAnsi="calibri" w:eastAsia="calibri" w:cs="calibri"/>
          <w:sz w:val="24"/>
          <w:szCs w:val="24"/>
        </w:rPr>
        <w:t xml:space="preserve">, obowiązujących przy wykonywaniu nawierzchni i dzięki temu może stać się inspiracją dla każdego właściciela posesji, poszukującego odpowiedniego dla siebie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Zwolenników nowoczesnych, utrzymanych w duchu minimalizmu rozwiązań zainteresują wielkoformatowe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z grupy VIP line, CITY line czy SUN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wykonanie eleganckiej, podkreślającej styl otoczenia nawierzchni, ścieżki ogrodowej czy tarasu nie będzie stanowiło najmniejszego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Proste, geometryczne płyty umożliwią realizację architektonicznych koncepcji z zachowaniem zasady symetrii, tak ważnej podczas aranżacji nawierzchni w stylu nowoczesnym. Utrzymane w najmodniejszej w tym sezonie kolorystyce, od szarości, poprzez beże, kremy, brązy, na ciemnych barwach kończąc, będą idealnym dopełnieniem posesji.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Szarości są modne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od wielu lat chętnie stosują materiały wykończeniowe w różnych odcieniach szarości. Nic nie zapowiada tego, aby w najbliższej przyszłości trend ten uległ zmianie. Nie dziwi zatem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w ofercie firmy ABW Superbruk znajdziemy wiele propozycji zastosowania kostek brukowych i płytek betonowych w kolorze jasnoszarym, popielatym czy grafitowym</w:t>
      </w:r>
      <w:r>
        <w:rPr>
          <w:rFonts w:ascii="calibri" w:hAnsi="calibri" w:eastAsia="calibri" w:cs="calibri"/>
          <w:sz w:val="24"/>
          <w:szCs w:val="24"/>
        </w:rPr>
        <w:t xml:space="preserve">. Przykładowe produkty: Mozaik, Cegła czy Domino doskonale prezentują się samodzielnie, mogą również posłużyć do tworzenia ciekawych kompozycji w połączeniu z kostkami i płytami.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Inspirację znajdą tu także te osoby, którym bliżej do stylu klasycznego czy śródziemnomorskiego. </w:t>
      </w:r>
      <w:r>
        <w:rPr>
          <w:rFonts w:ascii="calibri" w:hAnsi="calibri" w:eastAsia="calibri" w:cs="calibri"/>
          <w:sz w:val="24"/>
          <w:szCs w:val="24"/>
          <w:b/>
        </w:rPr>
        <w:t xml:space="preserve">Kostki brukowe z grupy Stare Miasto, Starobruk czy Roma Retro i Pikolo z grupy SUN line pozwolą na stworzenie stylowej i niepowtarzalnej przestrzeni wokół domu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część tego, co możemy znaleźć w katalogu produktów ABW Superbruk. Zapraszamy do lektury publikacji, którą można znaleźć u producenta, dystrybutorów ABW Superbruk oraz pobrać na stronie internetowej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www.superbruk.com.pl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  <w:r>
        <w:rPr>
          <w:rFonts w:ascii="calibri" w:hAnsi="calibri" w:eastAsia="calibri" w:cs="calibri"/>
          <w:sz w:val="24"/>
          <w:szCs w:val="24"/>
        </w:rPr>
        <w:t xml:space="preserve"> jest firmą o wieloletnim doświadczeniu w branży związanej z drogownictwem. Od 1992 roku zajmuje się produkcją betonowych elementów wibroprasowanych, a od 1995 roku świadczy również usługi w zakresie wykonywania nawierzchni drogowych z materiałów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Polski północno-wschodniej jest największym producentem kostki brukowej. Zakład to cztery nowoczesne linie produkcyjne, wyposażone w maszyny światowych marek. System produkcji kontrolowany jest komputerowo, zapewniając pełną powtarzalność parametrów jakościowych produktów. W roku 2012 firma zakupiła i uruchomiła nowoczesną linię technologiczną do uszlachetniania kostki brukowej. Zastosowana technologia jest pierwszym tego typu wdrożeniem w Polsce. W procesie uszlachetniania kostka poddawana jest różnym etapom mechanicznej obróbki powierzchni, co nadaje jej estetyczny i naturalny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ABW Superbruk wyróżnia się bogactwem kształtów i kolorów kostek brukowych i płyt, które są produktami mocnymi, trwałymi i odpornymi na działanie czynników zewnętrznych. Dzięki komputeryzacji procesów technologicznych, zastosowaniu wysokiej klasy materiałów i jednoczesnym stałym mikrofalowym kontrolowaniu wilgotności betonu asortyment spełnia normy europejskie.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Hryniewicze 75/5, 16-061 Juchnowiec Kościelny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tel. +48 (85) 745 40 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uperbruk.com.pl/porady-konsultanta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superbruk.com.pl/katalog" TargetMode="External"/><Relationship Id="rId12" Type="http://schemas.openxmlformats.org/officeDocument/2006/relationships/hyperlink" Target="http://abwsuperbruk.biuroprasowe.pl/word/?hash=8d1d716ebf043c96dbfa050c072bbe50&amp;id=20005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2025-10-14T14:31:25+02:00</dcterms:created>
  <dcterms:modified xsi:type="dcterms:W3CDTF">2025-10-14T14:31:25+02:00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